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“一门式服务进园区”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现场咨询</w:t>
      </w:r>
      <w:r>
        <w:rPr>
          <w:rFonts w:hint="eastAsia" w:ascii="宋体" w:hAnsi="宋体" w:eastAsia="宋体"/>
          <w:b/>
          <w:sz w:val="36"/>
          <w:szCs w:val="36"/>
        </w:rPr>
        <w:t>活动</w:t>
      </w:r>
    </w:p>
    <w:p>
      <w:pPr>
        <w:widowControl/>
        <w:spacing w:line="560" w:lineRule="exact"/>
        <w:ind w:left="600" w:firstLine="640" w:firstLineChars="200"/>
        <w:rPr>
          <w:rFonts w:ascii="Times New Roman" w:hAnsi="Times New Roman" w:eastAsia="仿宋_GB2312" w:cs="Times New Roman"/>
          <w:color w:val="000000"/>
          <w:sz w:val="30"/>
          <w:szCs w:val="30"/>
          <w:u w:color="000000"/>
        </w:rPr>
      </w:pPr>
      <w:r>
        <w:rPr>
          <w:rFonts w:hint="eastAsia" w:hAnsi="仿宋_GB2312" w:cs="仿宋_GB2312"/>
          <w:bCs/>
          <w:sz w:val="32"/>
          <w:szCs w:val="32"/>
        </w:rPr>
        <w:t>为深入学习贯彻党的二十大精神，充分发挥上海市科技创新政策的赋能和牵引作用</w:t>
      </w:r>
      <w:r>
        <w:rPr>
          <w:rFonts w:hint="eastAsia" w:hAnsi="仿宋_GB2312" w:cs="仿宋_GB2312"/>
          <w:bCs/>
          <w:sz w:val="32"/>
          <w:szCs w:val="32"/>
          <w:lang w:eastAsia="zh-CN"/>
        </w:rPr>
        <w:t>，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提升</w:t>
      </w:r>
      <w:r>
        <w:rPr>
          <w:rFonts w:hint="eastAsia" w:hAnsi="仿宋_GB2312" w:cs="仿宋_GB2312"/>
          <w:bCs/>
          <w:sz w:val="32"/>
          <w:szCs w:val="32"/>
        </w:rPr>
        <w:t>科技园区科技创新服务能力，深入了解企业创新发展过程中的政策需求，上海市科技创业中心将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联合市科委、市人社局、市知识产权局、市税务局、市市场监管局等相关职能部门，</w:t>
      </w:r>
      <w:r>
        <w:rPr>
          <w:rFonts w:hint="eastAsia" w:hAnsi="仿宋_GB2312" w:cs="仿宋_GB2312"/>
          <w:bCs/>
          <w:sz w:val="32"/>
          <w:szCs w:val="32"/>
        </w:rPr>
        <w:t>于</w:t>
      </w:r>
      <w:r>
        <w:rPr>
          <w:rFonts w:hint="default" w:hAnsi="仿宋_GB2312" w:cs="仿宋_GB2312"/>
          <w:bCs/>
          <w:sz w:val="32"/>
          <w:szCs w:val="32"/>
          <w:lang w:eastAsia="zh-CN"/>
        </w:rPr>
        <w:t>7</w:t>
      </w:r>
      <w:r>
        <w:rPr>
          <w:rFonts w:hint="eastAsia" w:hAnsi="仿宋_GB2312" w:cs="仿宋_GB2312"/>
          <w:bCs/>
          <w:sz w:val="32"/>
          <w:szCs w:val="32"/>
        </w:rPr>
        <w:t>月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1</w:t>
      </w:r>
      <w:r>
        <w:rPr>
          <w:rFonts w:hint="default" w:hAnsi="仿宋_GB2312" w:cs="仿宋_GB2312"/>
          <w:bCs/>
          <w:sz w:val="32"/>
          <w:szCs w:val="32"/>
          <w:lang w:eastAsia="zh-CN"/>
        </w:rPr>
        <w:t>3</w:t>
      </w:r>
      <w:r>
        <w:rPr>
          <w:rFonts w:hint="eastAsia" w:hAnsi="仿宋_GB2312" w:cs="仿宋_GB2312"/>
          <w:bCs/>
          <w:sz w:val="32"/>
          <w:szCs w:val="32"/>
        </w:rPr>
        <w:t>日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上午</w:t>
      </w:r>
      <w:r>
        <w:rPr>
          <w:rFonts w:hint="eastAsia" w:hAnsi="仿宋_GB2312" w:cs="仿宋_GB2312"/>
          <w:bCs/>
          <w:sz w:val="32"/>
          <w:szCs w:val="32"/>
        </w:rPr>
        <w:t>组织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开展</w:t>
      </w:r>
      <w:r>
        <w:rPr>
          <w:rFonts w:hint="eastAsia" w:hAnsi="仿宋_GB2312" w:cs="仿宋_GB2312"/>
          <w:bCs/>
          <w:sz w:val="32"/>
          <w:szCs w:val="32"/>
        </w:rPr>
        <w:t>上海市科技创新政策“一门式服务进园区”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政策宣传</w:t>
      </w:r>
      <w:r>
        <w:rPr>
          <w:rFonts w:hint="eastAsia" w:hAnsi="仿宋_GB2312" w:cs="仿宋_GB2312"/>
          <w:bCs/>
          <w:sz w:val="32"/>
          <w:szCs w:val="32"/>
        </w:rPr>
        <w:t>活动，为园区企业送去一手政策解读和服务。</w:t>
      </w:r>
    </w:p>
    <w:p>
      <w:pPr>
        <w:spacing w:line="360" w:lineRule="auto"/>
        <w:ind w:firstLine="200" w:firstLineChars="200"/>
        <w:jc w:val="left"/>
        <w:rPr>
          <w:rFonts w:hint="eastAsia" w:hAnsi="仿宋_GB2312" w:cs="仿宋_GB2312"/>
          <w:bCs/>
          <w:sz w:val="10"/>
          <w:szCs w:val="10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hAnsi="仿宋_GB2312" w:cs="仿宋_GB2312"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bCs/>
          <w:sz w:val="32"/>
          <w:szCs w:val="32"/>
          <w:lang w:val="en-US" w:eastAsia="zh-CN"/>
        </w:rPr>
        <w:t>具体安排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ascii="Times New Roman" w:hAnsi="仿宋" w:eastAsia="仿宋"/>
          <w:sz w:val="32"/>
          <w:szCs w:val="32"/>
          <w:highlight w:val="none"/>
        </w:rPr>
        <w:t>时间：</w:t>
      </w:r>
      <w:r>
        <w:rPr>
          <w:rFonts w:hint="default" w:hAnsi="仿宋_GB2312" w:cs="仿宋_GB2312"/>
          <w:bCs/>
          <w:sz w:val="32"/>
          <w:szCs w:val="32"/>
          <w:lang w:eastAsia="zh-CN"/>
        </w:rPr>
        <w:t>7</w:t>
      </w:r>
      <w:r>
        <w:rPr>
          <w:rFonts w:hint="eastAsia" w:hAnsi="仿宋_GB2312" w:cs="仿宋_GB2312"/>
          <w:bCs/>
          <w:sz w:val="32"/>
          <w:szCs w:val="32"/>
        </w:rPr>
        <w:t>月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1</w:t>
      </w:r>
      <w:r>
        <w:rPr>
          <w:rFonts w:hint="default" w:hAnsi="仿宋_GB2312" w:cs="仿宋_GB2312"/>
          <w:bCs/>
          <w:sz w:val="32"/>
          <w:szCs w:val="32"/>
          <w:lang w:eastAsia="zh-CN"/>
        </w:rPr>
        <w:t>3</w:t>
      </w:r>
      <w:r>
        <w:rPr>
          <w:rFonts w:hint="eastAsia" w:hAnsi="仿宋_GB2312" w:cs="仿宋_GB2312"/>
          <w:bCs/>
          <w:sz w:val="32"/>
          <w:szCs w:val="32"/>
        </w:rPr>
        <w:t>日</w:t>
      </w:r>
      <w:r>
        <w:rPr>
          <w:rFonts w:hint="eastAsia" w:hAnsi="仿宋_GB2312" w:cs="仿宋_GB2312"/>
          <w:bCs/>
          <w:sz w:val="32"/>
          <w:szCs w:val="32"/>
          <w:lang w:eastAsia="zh-CN"/>
        </w:rPr>
        <w:t>（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周四</w:t>
      </w:r>
      <w:r>
        <w:rPr>
          <w:rFonts w:hint="eastAsia" w:hAnsi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Times New Roman" w:hAnsi="仿宋" w:eastAsia="仿宋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仿宋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"/>
          <w:sz w:val="32"/>
          <w:szCs w:val="32"/>
          <w:highlight w:val="none"/>
        </w:rPr>
        <w:t>0—1</w:t>
      </w:r>
      <w:r>
        <w:rPr>
          <w:rFonts w:hint="eastAsia" w:ascii="Times New Roman" w:hAnsi="Times New Roman" w:eastAsia="仿宋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仿宋"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仿宋"/>
          <w:sz w:val="32"/>
          <w:szCs w:val="32"/>
          <w:highlight w:val="none"/>
        </w:rPr>
        <w:t>0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楷体"/>
          <w:sz w:val="32"/>
          <w:szCs w:val="32"/>
        </w:rPr>
        <w:t>地点：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茂园路659号</w:t>
      </w:r>
      <w:r>
        <w:rPr>
          <w:rFonts w:hint="eastAsia" w:ascii="Times New Roman" w:hAnsi="仿宋" w:eastAsia="仿宋"/>
          <w:sz w:val="32"/>
          <w:szCs w:val="32"/>
          <w:highlight w:val="none"/>
          <w:lang w:val="en-US" w:eastAsia="zh-CN"/>
        </w:rPr>
        <w:t>科技创业大楼一楼大厅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  <w:t>咨询内容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  <w:t>科小评价入库、高企（技先）认定、小巨人工程、高转项目认定、职称评审、国际合作等。</w:t>
      </w:r>
    </w:p>
    <w:p>
      <w:pPr>
        <w:numPr>
          <w:ilvl w:val="0"/>
          <w:numId w:val="0"/>
        </w:numPr>
        <w:spacing w:line="600" w:lineRule="exact"/>
        <w:ind w:firstLine="200" w:firstLineChars="200"/>
        <w:rPr>
          <w:rFonts w:hint="eastAsia" w:ascii="仿宋" w:hAnsi="仿宋" w:eastAsia="仿宋" w:cs="楷体"/>
          <w:b w:val="0"/>
          <w:bCs/>
          <w:sz w:val="10"/>
          <w:szCs w:val="10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  <w:t>联系人：徐昂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  <w:t>电 话：51212599  13817949662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jc w:val="right"/>
        <w:rPr>
          <w:rFonts w:hint="default" w:ascii="仿宋" w:hAnsi="仿宋" w:eastAsia="仿宋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  <w:t>东方美谷企业集团股份有限公司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right"/>
        <w:rPr>
          <w:rFonts w:hint="default" w:ascii="仿宋" w:hAnsi="仿宋" w:eastAsia="仿宋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  <w:t>上海市奉贤区科技创业服务中心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center"/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 w:val="0"/>
          <w:bCs/>
          <w:sz w:val="32"/>
          <w:szCs w:val="32"/>
          <w:lang w:val="en-US" w:eastAsia="zh-CN"/>
        </w:rPr>
        <w:t xml:space="preserve">                     2023年7月6日</w:t>
      </w:r>
    </w:p>
    <w:p>
      <w:pPr>
        <w:spacing w:line="560" w:lineRule="exact"/>
        <w:rPr>
          <w:rFonts w:hint="eastAsia" w:ascii="黑体" w:hAnsi="黑体" w:eastAsia="黑体"/>
          <w:sz w:val="28"/>
          <w:szCs w:val="30"/>
        </w:rPr>
      </w:pP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附：</w:t>
      </w:r>
    </w:p>
    <w:p>
      <w:pPr>
        <w:spacing w:line="560" w:lineRule="exact"/>
        <w:rPr>
          <w:rFonts w:hint="eastAsia" w:ascii="黑体" w:hAnsi="黑体" w:eastAsia="黑体"/>
          <w:sz w:val="28"/>
          <w:szCs w:val="30"/>
        </w:rPr>
      </w:pPr>
    </w:p>
    <w:p>
      <w:pPr>
        <w:spacing w:line="560" w:lineRule="exact"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活 动 回 执</w:t>
      </w:r>
    </w:p>
    <w:tbl>
      <w:tblPr>
        <w:tblStyle w:val="2"/>
        <w:tblW w:w="9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3"/>
        <w:gridCol w:w="1986"/>
        <w:gridCol w:w="1691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543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1986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参加人员</w:t>
            </w:r>
          </w:p>
        </w:tc>
        <w:tc>
          <w:tcPr>
            <w:tcW w:w="1691" w:type="dxa"/>
          </w:tcPr>
          <w:p>
            <w:pPr>
              <w:spacing w:line="560" w:lineRule="exact"/>
              <w:ind w:firstLine="120" w:firstLineChars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  <w:tc>
          <w:tcPr>
            <w:tcW w:w="2877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543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1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7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543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1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7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43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6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1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77" w:type="dxa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30"/>
        </w:rPr>
        <w:t>注：请各单位于</w:t>
      </w:r>
      <w:r>
        <w:rPr>
          <w:rFonts w:hint="eastAsia" w:ascii="仿宋_GB2312" w:hAnsi="华文中宋" w:eastAsia="仿宋_GB2312"/>
          <w:b/>
          <w:sz w:val="28"/>
          <w:szCs w:val="30"/>
        </w:rPr>
        <w:t>2023年</w:t>
      </w:r>
      <w:r>
        <w:rPr>
          <w:rFonts w:hint="eastAsia" w:hAnsi="华文中宋"/>
          <w:b/>
          <w:bCs/>
          <w:sz w:val="28"/>
          <w:szCs w:val="30"/>
          <w:lang w:val="en-US" w:eastAsia="zh-CN"/>
        </w:rPr>
        <w:t>7</w:t>
      </w:r>
      <w:r>
        <w:rPr>
          <w:rFonts w:hint="eastAsia" w:ascii="仿宋_GB2312" w:hAnsi="华文中宋" w:eastAsia="仿宋_GB2312"/>
          <w:b/>
          <w:bCs/>
          <w:sz w:val="28"/>
          <w:szCs w:val="30"/>
        </w:rPr>
        <w:t>月</w:t>
      </w:r>
      <w:r>
        <w:rPr>
          <w:rFonts w:hint="eastAsia" w:hAnsi="华文中宋"/>
          <w:b/>
          <w:bCs/>
          <w:sz w:val="28"/>
          <w:szCs w:val="30"/>
          <w:lang w:val="en-US" w:eastAsia="zh-CN"/>
        </w:rPr>
        <w:t>11</w:t>
      </w:r>
      <w:r>
        <w:rPr>
          <w:rFonts w:hint="eastAsia" w:ascii="仿宋_GB2312" w:hAnsi="华文中宋" w:eastAsia="仿宋_GB2312"/>
          <w:b/>
          <w:bCs/>
          <w:sz w:val="28"/>
          <w:szCs w:val="30"/>
        </w:rPr>
        <w:t>日（周</w:t>
      </w:r>
      <w:r>
        <w:rPr>
          <w:rFonts w:hint="eastAsia" w:hAnsi="华文中宋"/>
          <w:b/>
          <w:bCs/>
          <w:sz w:val="28"/>
          <w:szCs w:val="30"/>
          <w:lang w:val="en-US" w:eastAsia="zh-CN"/>
        </w:rPr>
        <w:t>二</w:t>
      </w:r>
      <w:r>
        <w:rPr>
          <w:rFonts w:hint="eastAsia" w:ascii="仿宋_GB2312" w:hAnsi="华文中宋" w:eastAsia="仿宋_GB2312"/>
          <w:b/>
          <w:bCs/>
          <w:sz w:val="28"/>
          <w:szCs w:val="30"/>
        </w:rPr>
        <w:t>）</w:t>
      </w:r>
      <w:r>
        <w:rPr>
          <w:rFonts w:hint="eastAsia" w:hAnsi="华文中宋"/>
          <w:b/>
          <w:bCs/>
          <w:sz w:val="28"/>
          <w:szCs w:val="30"/>
          <w:lang w:val="en-US" w:eastAsia="zh-CN"/>
        </w:rPr>
        <w:t>16:30</w:t>
      </w:r>
      <w:r>
        <w:rPr>
          <w:rFonts w:hint="eastAsia" w:ascii="仿宋_GB2312" w:hAnsi="华文中宋" w:eastAsia="仿宋_GB2312"/>
          <w:b/>
          <w:bCs/>
          <w:sz w:val="28"/>
          <w:szCs w:val="30"/>
        </w:rPr>
        <w:t>前</w:t>
      </w:r>
      <w:r>
        <w:rPr>
          <w:rFonts w:hint="eastAsia" w:ascii="仿宋_GB2312" w:hAnsi="华文中宋" w:eastAsia="仿宋_GB2312"/>
          <w:sz w:val="28"/>
          <w:szCs w:val="30"/>
        </w:rPr>
        <w:t>，反馈活动回执</w:t>
      </w:r>
      <w:r>
        <w:rPr>
          <w:rFonts w:ascii="Times New Roman" w:hAnsi="Times New Roman" w:eastAsia="仿宋" w:cs="Times New Roman"/>
          <w:sz w:val="30"/>
          <w:szCs w:val="30"/>
        </w:rPr>
        <w:t>至邮箱： </w:t>
      </w:r>
      <w:r>
        <w:rPr>
          <w:rFonts w:hint="eastAsia" w:eastAsia="仿宋"/>
          <w:lang w:val="en-US" w:eastAsia="zh-CN"/>
        </w:rPr>
        <w:t>760243321@qq.com</w:t>
      </w:r>
      <w:r>
        <w:rPr>
          <w:rFonts w:hint="eastAsia" w:ascii="仿宋_GB2312" w:hAnsi="华文中宋" w:eastAsia="仿宋_GB2312"/>
          <w:sz w:val="28"/>
          <w:szCs w:val="30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center"/>
        <w:rPr>
          <w:rFonts w:hint="default" w:ascii="仿宋" w:hAnsi="仿宋" w:eastAsia="仿宋" w:cs="楷体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hAnsi="仿宋_GB2312" w:cs="仿宋_GB2312"/>
          <w:bCs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0C6AD6"/>
    <w:multiLevelType w:val="singleLevel"/>
    <w:tmpl w:val="8A0C6A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MDg1NTUyNjEzMDE4M2Q0ZTcyNzMyMDI1MjljNDgifQ=="/>
  </w:docVars>
  <w:rsids>
    <w:rsidRoot w:val="5ED73BE0"/>
    <w:rsid w:val="048F5E86"/>
    <w:rsid w:val="058124BA"/>
    <w:rsid w:val="32DC0C0E"/>
    <w:rsid w:val="5ED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459</Characters>
  <Lines>0</Lines>
  <Paragraphs>0</Paragraphs>
  <TotalTime>1</TotalTime>
  <ScaleCrop>false</ScaleCrop>
  <LinksUpToDate>false</LinksUpToDate>
  <CharactersWithSpaces>487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2023-07-06T02:43:00Z</dcterms:created>
  <dc:creator>❤Super   阿柒七、</dc:creator>
  <cp:lastModifiedBy>Jovi</cp:lastModifiedBy>
  <dcterms:modified xsi:type="dcterms:W3CDTF">2023-07-06T04:10:25Z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B02B17FD6CF6410CB908B1260D740E81_13</vt:lpwstr>
  </property>
</Properties>
</file>